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D298C" w:rsidRDefault="007D298C" w:rsidP="007D298C">
      <w:pPr>
        <w:jc w:val="center"/>
        <w:rPr>
          <w:rFonts w:ascii="Times New Roman" w:hAnsi="Times New Roman" w:cs="Times New Roman"/>
          <w:sz w:val="24"/>
          <w:szCs w:val="24"/>
        </w:rPr>
      </w:pPr>
      <w:r w:rsidRPr="007D298C">
        <w:rPr>
          <w:rFonts w:ascii="Times New Roman" w:hAnsi="Times New Roman" w:cs="Times New Roman"/>
          <w:sz w:val="24"/>
          <w:szCs w:val="24"/>
        </w:rPr>
        <w:t>С 1 января 2021 г. вступили в силу новые правила по охране труда Минтруда России.</w:t>
      </w:r>
    </w:p>
    <w:p w:rsidR="007D298C" w:rsidRPr="007D298C" w:rsidRDefault="007D298C" w:rsidP="007D298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Какие документы пересмотреть после изменения правил по охране труда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D298C" w:rsidRPr="007D298C" w:rsidRDefault="007D298C" w:rsidP="007D29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Так как изменения уже вступили в законную силу для большинства отраслей, специалистам по охране труда необходимо срочно приступать к пересмотру всех документов предприятия, которые содержат нормы охраны труда. В частности, измените: инструкции по охране труда, программы проведения инструктажа и обучения, экзаменационные билеты по проверке знаний требований охраны труда.</w:t>
      </w:r>
    </w:p>
    <w:p w:rsidR="007D298C" w:rsidRDefault="007D298C" w:rsidP="007D29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Внесите изменения в ЛНА любым способом:</w:t>
      </w:r>
    </w:p>
    <w:p w:rsidR="007D298C" w:rsidRPr="007D298C" w:rsidRDefault="007D298C" w:rsidP="007D2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1.</w:t>
      </w: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Полностью перепишите содержание документов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98C" w:rsidRPr="007D298C" w:rsidRDefault="007D298C" w:rsidP="007D298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2.</w:t>
      </w: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Разработайте только вкладыш с изменения и прикрепите его к основному документу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D298C" w:rsidRPr="007D298C" w:rsidRDefault="007D298C" w:rsidP="007D29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Утвердите изменения грифом на самом документе или приказом по организации. Если в организации есть профсоюз — согласуйте пересмотренные документы с ним, а лишь затем утверждайте.</w:t>
      </w:r>
    </w:p>
    <w:p w:rsidR="007D298C" w:rsidRPr="007D298C" w:rsidRDefault="007D298C" w:rsidP="007D29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составления и утверждения ЛНА, не забудьте ознакомить с ним работников. Удобнее всего прикрепить лист ознакомления, на котором каждый работник поставит роспись, но подойдет и журнал или оборотная сторона документа. Выбирайте наиболее удобный вариант. Когда формальная часть перехода на обновленные правила будет завершена, приступайте к следующему этапу — обучению и проверке знаний.</w:t>
      </w:r>
    </w:p>
    <w:p w:rsidR="007D298C" w:rsidRPr="007D298C" w:rsidRDefault="007D298C" w:rsidP="007D298C">
      <w:pPr>
        <w:shd w:val="clear" w:color="auto" w:fill="FFFFFF"/>
        <w:spacing w:after="0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провести обучение и внеплановую проверку знаний</w:t>
      </w:r>
    </w:p>
    <w:p w:rsidR="007D298C" w:rsidRPr="007D298C" w:rsidRDefault="007D298C" w:rsidP="007D29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3.3 Порядка 1/29, при введении новых правил по охране труда все работники предприятий обязаны пройти инструктажи по усовершенствованным программам и внеочередную проверку знаний в течение 6 месяцев. А вот работодатели, руководители, специалисты </w:t>
      </w:r>
      <w:proofErr w:type="gramStart"/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, в том числе члены комиссий, а также инженеры должны прослушать курс минимальной длительностью </w:t>
      </w:r>
      <w:hyperlink r:id="rId5" w:history="1">
        <w:r w:rsidRPr="00F8755C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на базе учебного центра</w:t>
        </w:r>
      </w:hyperlink>
      <w:r w:rsidRPr="00F8755C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7D298C" w:rsidRPr="007D298C" w:rsidRDefault="007D298C" w:rsidP="007D298C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Обратите внимание! </w:t>
      </w: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Проводите внеплановое обучение независимо от того, когда была предыдущая проверка знаний. Главное, не забудьте издать соответствующий приказ.</w:t>
      </w:r>
    </w:p>
    <w:p w:rsidR="007D298C" w:rsidRPr="007D298C" w:rsidRDefault="007D298C" w:rsidP="007D298C">
      <w:pPr>
        <w:shd w:val="clear" w:color="auto" w:fill="FFFFFF"/>
        <w:spacing w:after="375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Проверку знаний рядовых работников поручите экспертам организации, которые уже успели пройти обучение. Всех остальных специалистов и руководителей могут проверить только эксперты, входящие в состав комиссии аккредитованного учебного центра. То есть они не могут сдать экзамен на базе организации, иначе его результаты будут недействительными. Сотрудников, которые в течение месяца не справятся с </w:t>
      </w:r>
      <w:proofErr w:type="spellStart"/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экзаменацией</w:t>
      </w:r>
      <w:proofErr w:type="spellEnd"/>
      <w:r w:rsidRPr="007D298C">
        <w:rPr>
          <w:rFonts w:ascii="Times New Roman" w:eastAsia="Times New Roman" w:hAnsi="Times New Roman" w:cs="Times New Roman"/>
          <w:color w:val="000000"/>
          <w:sz w:val="24"/>
          <w:szCs w:val="24"/>
        </w:rPr>
        <w:t>, отстраните от работы.</w:t>
      </w:r>
    </w:p>
    <w:p w:rsidR="007D298C" w:rsidRPr="007D298C" w:rsidRDefault="007D298C" w:rsidP="007D298C">
      <w:pPr>
        <w:shd w:val="clear" w:color="auto" w:fill="FFFFFF"/>
        <w:spacing w:after="37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D298C" w:rsidRDefault="007D298C"/>
    <w:sectPr w:rsidR="007D2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B1DB2"/>
    <w:multiLevelType w:val="multilevel"/>
    <w:tmpl w:val="264EDC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298C"/>
    <w:rsid w:val="007D298C"/>
    <w:rsid w:val="00F8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29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298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7D298C"/>
    <w:rPr>
      <w:b/>
      <w:bCs/>
    </w:rPr>
  </w:style>
  <w:style w:type="paragraph" w:styleId="a4">
    <w:name w:val="Normal (Web)"/>
    <w:basedOn w:val="a"/>
    <w:uiPriority w:val="99"/>
    <w:semiHidden/>
    <w:unhideWhenUsed/>
    <w:rsid w:val="007D2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7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351">
          <w:marLeft w:val="0"/>
          <w:marRight w:val="0"/>
          <w:marTop w:val="0"/>
          <w:marBottom w:val="525"/>
          <w:divBdr>
            <w:top w:val="none" w:sz="0" w:space="0" w:color="auto"/>
            <w:left w:val="single" w:sz="24" w:space="15" w:color="FADF73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ko1.ru/ohrana-trud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353</Words>
  <Characters>2015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</dc:creator>
  <cp:keywords/>
  <dc:description/>
  <cp:lastModifiedBy>Gita</cp:lastModifiedBy>
  <cp:revision>3</cp:revision>
  <dcterms:created xsi:type="dcterms:W3CDTF">2021-01-22T04:38:00Z</dcterms:created>
  <dcterms:modified xsi:type="dcterms:W3CDTF">2021-01-22T04:47:00Z</dcterms:modified>
</cp:coreProperties>
</file>